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In the name of Allah, the Inherently Compassionate, the Most Merciful.</w:t>
      </w:r>
    </w:p>
    <w:p w:rsidR="00000000" w:rsidDel="00000000" w:rsidP="00000000" w:rsidRDefault="00000000" w:rsidRPr="00000000" w14:paraId="00000002">
      <w:pPr>
        <w:widowControl w:val="0"/>
        <w:pBdr>
          <w:top w:color="000000" w:space="0" w:sz="0" w:val="none"/>
          <w:left w:color="000000" w:space="0" w:sz="0" w:val="none"/>
          <w:bottom w:color="000000" w:space="0" w:sz="0" w:val="none"/>
          <w:right w:color="000000" w:space="0" w:sz="0" w:val="none"/>
          <w:between w:color="000000" w:space="0" w:sz="0" w:val="none"/>
        </w:pBdr>
        <w:jc w:val="center"/>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1901 Kelly Blvd. Carrollton, TX 75006 | Tel: (214) 390-1120 | Fax: (214) 390-1170 </w:t>
      </w:r>
    </w:p>
    <w:p w:rsidR="00000000" w:rsidDel="00000000" w:rsidP="00000000" w:rsidRDefault="00000000" w:rsidRPr="00000000" w14:paraId="00000003">
      <w:pPr>
        <w:widowControl w:val="0"/>
        <w:pBdr>
          <w:top w:color="000000" w:space="0" w:sz="0" w:val="none"/>
          <w:left w:color="000000" w:space="0" w:sz="0" w:val="none"/>
          <w:bottom w:color="000000" w:space="0" w:sz="0" w:val="none"/>
          <w:right w:color="000000" w:space="0" w:sz="0" w:val="none"/>
          <w:between w:color="000000" w:space="0" w:sz="0" w:val="none"/>
        </w:pBdr>
        <w:jc w:val="center"/>
        <w:rPr>
          <w:rFonts w:ascii="Arial Black" w:cs="Arial Black" w:eastAsia="Arial Black" w:hAnsi="Arial Black"/>
          <w:b w:val="1"/>
          <w:sz w:val="20"/>
          <w:szCs w:val="20"/>
          <w:u w:val="single"/>
        </w:rPr>
      </w:pPr>
      <w:r w:rsidDel="00000000" w:rsidR="00000000" w:rsidRPr="00000000">
        <w:rPr>
          <w:rFonts w:ascii="Arial Black" w:cs="Arial Black" w:eastAsia="Arial Black" w:hAnsi="Arial Black"/>
          <w:sz w:val="20"/>
          <w:szCs w:val="20"/>
          <w:rtl w:val="0"/>
        </w:rPr>
        <w:t xml:space="preserve">www.masjidal-rahman.org</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101600</wp:posOffset>
                </wp:positionV>
                <wp:extent cx="6743700" cy="28575"/>
                <wp:effectExtent b="0" l="0" r="0" t="0"/>
                <wp:wrapNone/>
                <wp:docPr id="6" name=""/>
                <a:graphic>
                  <a:graphicData uri="http://schemas.microsoft.com/office/word/2010/wordprocessingShape">
                    <wps:wsp>
                      <wps:cNvCnPr/>
                      <wps:spPr>
                        <a:xfrm>
                          <a:off x="1974150" y="3780000"/>
                          <a:ext cx="6743700" cy="0"/>
                        </a:xfrm>
                        <a:prstGeom prst="straightConnector1">
                          <a:avLst/>
                        </a:prstGeom>
                        <a:noFill/>
                        <a:ln cap="flat" cmpd="sng" w="28575">
                          <a:solidFill>
                            <a:srgbClr val="6DBF37"/>
                          </a:solidFill>
                          <a:prstDash val="solid"/>
                          <a:miter lim="400000"/>
                          <a:headEnd len="med" w="med" type="none"/>
                          <a:tailEnd len="med" w="med" type="none"/>
                        </a:ln>
                        <a:effectLst>
                          <a:outerShdw rotWithShape="0" algn="t" dir="5400000" dist="38100">
                            <a:srgbClr val="808080">
                              <a:alpha val="39607"/>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101600</wp:posOffset>
                </wp:positionV>
                <wp:extent cx="6743700" cy="28575"/>
                <wp:effectExtent b="0" l="0" r="0" t="0"/>
                <wp:wrapNone/>
                <wp:docPr id="6"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743700" cy="28575"/>
                        </a:xfrm>
                        <a:prstGeom prst="rect"/>
                        <a:ln/>
                      </pic:spPr>
                    </pic:pic>
                  </a:graphicData>
                </a:graphic>
              </wp:anchor>
            </w:drawing>
          </mc:Fallback>
        </mc:AlternateConten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 10th, 2021</w:t>
      </w:r>
    </w:p>
    <w:p w:rsidR="00000000" w:rsidDel="00000000" w:rsidP="00000000" w:rsidRDefault="00000000" w:rsidRPr="00000000" w14:paraId="0000000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Whom it May Concern,</w:t>
      </w:r>
    </w:p>
    <w:p w:rsidR="00000000" w:rsidDel="00000000" w:rsidP="00000000" w:rsidRDefault="00000000" w:rsidRPr="00000000" w14:paraId="0000000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week will conclude the Holy Month of Ramadan in the Islamic calendar. Muslims all over the world spent this month fasting throughout the days, worshipping throughout the nights, giving charity and doing good deeds. The end of the month is celebrated with one of the two main holidays of Islam: Eid-ul-fitr. This year Eid-ul-fitr will be on Thursday, May 1</w:t>
      </w: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 2021. During Eid-ul-fitr, Muslims congregate for a special prayer in the morning, families visit each other, share meals and exchange gifts.</w:t>
        <w:br w:type="textWrapping"/>
      </w:r>
    </w:p>
    <w:p w:rsidR="00000000" w:rsidDel="00000000" w:rsidP="00000000" w:rsidRDefault="00000000" w:rsidRPr="00000000" w14:paraId="0000000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member of our congregation, ________________________________, who attends the ____ grade at your school will be participating in the Eid celebrations. We are requesting that you please excuse him/her from attendance and assignments on this day and not count the absence against this student.</w:t>
      </w:r>
      <w:r w:rsidDel="00000000" w:rsidR="00000000" w:rsidRPr="00000000">
        <w:rPr>
          <w:rtl w:val="0"/>
        </w:rPr>
      </w:r>
    </w:p>
    <w:p w:rsidR="00000000" w:rsidDel="00000000" w:rsidP="00000000" w:rsidRDefault="00000000" w:rsidRPr="00000000" w14:paraId="0000000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very much for your understanding and cooperation. If you have any further questions, please feel free to contact us </w:t>
      </w:r>
      <w:r w:rsidDel="00000000" w:rsidR="00000000" w:rsidRPr="00000000">
        <w:rPr>
          <w:rFonts w:ascii="Arial" w:cs="Arial" w:eastAsia="Arial" w:hAnsi="Arial"/>
          <w:color w:val="000000"/>
          <w:sz w:val="22"/>
          <w:szCs w:val="22"/>
          <w:u w:val="single"/>
          <w:rtl w:val="0"/>
        </w:rPr>
        <w:t xml:space="preserve">m</w:t>
      </w:r>
      <w:hyperlink r:id="rId8">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asjid1901@gmail.com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Best Regards,</w:t>
      </w:r>
    </w:p>
    <w:p w:rsidR="00000000" w:rsidDel="00000000" w:rsidP="00000000" w:rsidRDefault="00000000" w:rsidRPr="00000000" w14:paraId="0000001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Mufti Hussain Kamani</w:t>
      </w:r>
    </w:p>
    <w:p w:rsidR="00000000" w:rsidDel="00000000" w:rsidP="00000000" w:rsidRDefault="00000000" w:rsidRPr="00000000" w14:paraId="0000001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Resident Scholar</w:t>
      </w:r>
    </w:p>
    <w:p w:rsidR="00000000" w:rsidDel="00000000" w:rsidP="00000000" w:rsidRDefault="00000000" w:rsidRPr="00000000" w14:paraId="0000001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Islamic Association of Carrollton</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p>
    <w:p w:rsidR="00000000" w:rsidDel="00000000" w:rsidP="00000000" w:rsidRDefault="00000000" w:rsidRPr="00000000" w14:paraId="00000017">
      <w:pPr>
        <w:widowControl w:val="0"/>
        <w:pBdr>
          <w:top w:color="000000" w:space="0" w:sz="0" w:val="none"/>
          <w:left w:color="000000" w:space="0" w:sz="0" w:val="none"/>
          <w:bottom w:color="000000" w:space="0" w:sz="0" w:val="none"/>
          <w:right w:color="000000" w:space="0" w:sz="0" w:val="none"/>
          <w:between w:color="000000" w:space="0" w:sz="0" w:val="none"/>
        </w:pBdr>
        <w:rPr>
          <w:b w:val="1"/>
          <w:sz w:val="36"/>
          <w:szCs w:val="36"/>
          <w:u w:val="single"/>
        </w:rPr>
      </w:pPr>
      <w:r w:rsidDel="00000000" w:rsidR="00000000" w:rsidRPr="00000000">
        <w:rPr>
          <w:rtl w:val="0"/>
        </w:rPr>
      </w:r>
    </w:p>
    <w:sectPr>
      <w:headerReference r:id="rId9" w:type="default"/>
      <w:footerReference r:id="rId10" w:type="default"/>
      <w:footerReference r:id="rId11" w:type="even"/>
      <w:pgSz w:h="15840" w:w="12240" w:orient="portrait"/>
      <w:pgMar w:bottom="1440" w:top="1440" w:left="1440" w:right="117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 text][Type text][Type text]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Official Document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9020"/>
        <w:tab w:val="center" w:pos="4680"/>
        <w:tab w:val="right" w:pos="9360"/>
      </w:tabs>
      <w:spacing w:after="0" w:before="0" w:line="240" w:lineRule="auto"/>
      <w:ind w:left="0" w:right="0" w:firstLine="0"/>
      <w:jc w:val="center"/>
      <w:rPr>
        <w:rFonts w:ascii="Century Gothic" w:cs="Century Gothic" w:eastAsia="Century Gothic" w:hAnsi="Century Gothic"/>
        <w:b w:val="0"/>
        <w:i w:val="0"/>
        <w:smallCaps w:val="0"/>
        <w:strike w:val="0"/>
        <w:color w:val="528f29"/>
        <w:sz w:val="42"/>
        <w:szCs w:val="4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528f29"/>
        <w:sz w:val="42"/>
        <w:szCs w:val="42"/>
        <w:u w:val="none"/>
        <w:shd w:fill="auto" w:val="clear"/>
        <w:vertAlign w:val="baseline"/>
        <w:rtl w:val="0"/>
      </w:rPr>
      <w:t xml:space="preserve">Islamic Association of Carrollton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5728335</wp:posOffset>
          </wp:positionH>
          <wp:positionV relativeFrom="paragraph">
            <wp:posOffset>-128903</wp:posOffset>
          </wp:positionV>
          <wp:extent cx="927735" cy="417195"/>
          <wp:effectExtent b="0" l="0" r="0" t="0"/>
          <wp:wrapSquare wrapText="bothSides" distB="0" distT="0" distL="114300" distR="114300"/>
          <wp:docPr descr="../../../Pictures/Photos%20Library.photoslibrary/resources/proxies/derivatives/00/00/33/UNADJUSTEDNONRAW_thumb_33.jpg" id="7" name="image2.jpg"/>
          <a:graphic>
            <a:graphicData uri="http://schemas.openxmlformats.org/drawingml/2006/picture">
              <pic:pic>
                <pic:nvPicPr>
                  <pic:cNvPr descr="../../../Pictures/Photos%20Library.photoslibrary/resources/proxies/derivatives/00/00/33/UNADJUSTEDNONRAW_thumb_33.jpg" id="0" name="image2.jpg"/>
                  <pic:cNvPicPr preferRelativeResize="0"/>
                </pic:nvPicPr>
                <pic:blipFill>
                  <a:blip r:embed="rId1"/>
                  <a:srcRect b="0" l="0" r="0" t="0"/>
                  <a:stretch>
                    <a:fillRect/>
                  </a:stretch>
                </pic:blipFill>
                <pic:spPr>
                  <a:xfrm>
                    <a:off x="0" y="0"/>
                    <a:ext cx="927735" cy="4171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522C37"/>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522C37"/>
    <w:rPr>
      <w:u w:val="single"/>
    </w:rPr>
  </w:style>
  <w:style w:type="paragraph" w:styleId="HeaderFooter" w:customStyle="1">
    <w:name w:val="Header &amp; Footer"/>
    <w:rsid w:val="00522C37"/>
    <w:pPr>
      <w:tabs>
        <w:tab w:val="right" w:pos="9020"/>
      </w:tabs>
    </w:pPr>
    <w:rPr>
      <w:rFonts w:ascii="Helvetica" w:cs="Arial Unicode MS" w:hAnsi="Arial Unicode MS"/>
      <w:color w:val="000000"/>
      <w:sz w:val="24"/>
      <w:szCs w:val="24"/>
    </w:rPr>
  </w:style>
  <w:style w:type="paragraph" w:styleId="Body" w:customStyle="1">
    <w:name w:val="Body"/>
    <w:rsid w:val="00522C37"/>
    <w:rPr>
      <w:rFonts w:ascii="Arial Unicode MS" w:cs="Helvetica" w:hAnsi="Arial Unicode MS" w:hint="cs"/>
      <w:color w:val="000000"/>
      <w:sz w:val="22"/>
      <w:szCs w:val="22"/>
      <w:lang w:val="ar-SA"/>
    </w:rPr>
  </w:style>
  <w:style w:type="paragraph" w:styleId="TableStyle2" w:customStyle="1">
    <w:name w:val="Table Style 2"/>
    <w:rsid w:val="00522C37"/>
    <w:rPr>
      <w:rFonts w:ascii="Helvetica" w:cs="Helvetica" w:eastAsia="Helvetica" w:hAnsi="Helvetica"/>
      <w:color w:val="000000"/>
    </w:rPr>
  </w:style>
  <w:style w:type="paragraph" w:styleId="Header">
    <w:name w:val="header"/>
    <w:basedOn w:val="Normal"/>
    <w:link w:val="HeaderChar"/>
    <w:uiPriority w:val="99"/>
    <w:unhideWhenUsed w:val="1"/>
    <w:rsid w:val="00303A9F"/>
    <w:pPr>
      <w:tabs>
        <w:tab w:val="center" w:pos="4320"/>
        <w:tab w:val="right" w:pos="8640"/>
      </w:tabs>
    </w:pPr>
  </w:style>
  <w:style w:type="character" w:styleId="HeaderChar" w:customStyle="1">
    <w:name w:val="Header Char"/>
    <w:basedOn w:val="DefaultParagraphFont"/>
    <w:link w:val="Header"/>
    <w:uiPriority w:val="99"/>
    <w:rsid w:val="00303A9F"/>
    <w:rPr>
      <w:sz w:val="24"/>
      <w:szCs w:val="24"/>
    </w:rPr>
  </w:style>
  <w:style w:type="paragraph" w:styleId="Footer">
    <w:name w:val="footer"/>
    <w:basedOn w:val="Normal"/>
    <w:link w:val="FooterChar"/>
    <w:uiPriority w:val="99"/>
    <w:unhideWhenUsed w:val="1"/>
    <w:rsid w:val="00303A9F"/>
    <w:pPr>
      <w:tabs>
        <w:tab w:val="center" w:pos="4320"/>
        <w:tab w:val="right" w:pos="8640"/>
      </w:tabs>
    </w:pPr>
  </w:style>
  <w:style w:type="character" w:styleId="FooterChar" w:customStyle="1">
    <w:name w:val="Footer Char"/>
    <w:basedOn w:val="DefaultParagraphFont"/>
    <w:link w:val="Footer"/>
    <w:uiPriority w:val="99"/>
    <w:rsid w:val="00303A9F"/>
    <w:rPr>
      <w:sz w:val="24"/>
      <w:szCs w:val="24"/>
    </w:rPr>
  </w:style>
  <w:style w:type="character" w:styleId="PageNumber">
    <w:name w:val="page number"/>
    <w:basedOn w:val="DefaultParagraphFont"/>
    <w:uiPriority w:val="99"/>
    <w:semiHidden w:val="1"/>
    <w:unhideWhenUsed w:val="1"/>
    <w:rsid w:val="00D10FD5"/>
  </w:style>
  <w:style w:type="paragraph" w:styleId="ListParagraph">
    <w:name w:val="List Paragraph"/>
    <w:basedOn w:val="Normal"/>
    <w:uiPriority w:val="34"/>
    <w:qFormat w:val="1"/>
    <w:rsid w:val="002D7D88"/>
    <w:pPr>
      <w:ind w:left="720"/>
      <w:contextualSpacing w:val="1"/>
    </w:pPr>
  </w:style>
  <w:style w:type="paragraph" w:styleId="BalloonText">
    <w:name w:val="Balloon Text"/>
    <w:basedOn w:val="Normal"/>
    <w:link w:val="BalloonTextChar"/>
    <w:uiPriority w:val="99"/>
    <w:semiHidden w:val="1"/>
    <w:unhideWhenUsed w:val="1"/>
    <w:rsid w:val="00856887"/>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856887"/>
    <w:rPr>
      <w:rFonts w:ascii="Lucida Grande" w:cs="Lucida Grande" w:hAnsi="Lucida Grande"/>
      <w:sz w:val="18"/>
      <w:szCs w:val="18"/>
    </w:rPr>
  </w:style>
  <w:style w:type="paragraph" w:styleId="NormalWeb">
    <w:name w:val="Normal (Web)"/>
    <w:basedOn w:val="Normal"/>
    <w:uiPriority w:val="99"/>
    <w:rsid w:val="00B350A3"/>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eastAsia="Times New Roman"/>
      <w:bdr w:color="auto" w:space="0" w:sz="0" w:val="none"/>
    </w:rPr>
  </w:style>
  <w:style w:type="character" w:styleId="Strong">
    <w:name w:val="Strong"/>
    <w:basedOn w:val="DefaultParagraphFont"/>
    <w:qFormat w:val="1"/>
    <w:rsid w:val="00B350A3"/>
    <w:rPr>
      <w:b w:val="1"/>
      <w:bCs w:val="1"/>
    </w:rPr>
  </w:style>
  <w:style w:type="table" w:styleId="TableGrid">
    <w:name w:val="Table Grid"/>
    <w:basedOn w:val="TableNormal"/>
    <w:uiPriority w:val="59"/>
    <w:rsid w:val="003D314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uiPriority w:val="99"/>
    <w:semiHidden w:val="1"/>
    <w:unhideWhenUsed w:val="1"/>
    <w:rsid w:val="001C4E1E"/>
    <w:rPr>
      <w:color w:val="ff00ff" w:themeColor="followedHyperlink"/>
      <w:u w:val="single"/>
    </w:rPr>
  </w:style>
  <w:style w:type="paragraph" w:styleId="NoSpacing">
    <w:name w:val="No Spacing"/>
    <w:uiPriority w:val="1"/>
    <w:qFormat w:val="1"/>
    <w:rsid w:val="00E84F90"/>
    <w:rPr>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mailto:Masjid1901@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9" Type="http://schemas.openxmlformats.org/officeDocument/2006/relationships/font" Target="fonts/CenturyGothic-boldItalic.ttf"/><Relationship Id="rId5" Type="http://schemas.openxmlformats.org/officeDocument/2006/relationships/font" Target="fonts/ArialBlack-regular.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X/pRBSHtH5EDdKycWq0bMPR8mA==">AMUW2mVYGH5vkOFGHOU2TkJt/hQz0QyOm1TQkbXjVs5G64fKKFi7D/VHXcdFWrXMjemK5T/AUdZXmXYZhLt9xK+bMAjsPnesItqZPnMLnRwZA5+nyaf9egg=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2021-05-11T23:50:00Z</dcterms:created>
  <dc:creator>MANGER</dc:creator>
</cp:coreProperties>
</file>